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6E0E" w14:textId="2C689E69" w:rsidR="009F5CEA" w:rsidRDefault="00986E77" w:rsidP="009F5CEA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914509D" wp14:editId="41A7DABA">
            <wp:simplePos x="0" y="0"/>
            <wp:positionH relativeFrom="column">
              <wp:posOffset>-774700</wp:posOffset>
            </wp:positionH>
            <wp:positionV relativeFrom="paragraph">
              <wp:posOffset>7620</wp:posOffset>
            </wp:positionV>
            <wp:extent cx="1878330" cy="806450"/>
            <wp:effectExtent l="0" t="0" r="7620" b="0"/>
            <wp:wrapTight wrapText="bothSides">
              <wp:wrapPolygon edited="0">
                <wp:start x="0" y="0"/>
                <wp:lineTo x="0" y="20920"/>
                <wp:lineTo x="21469" y="20920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D554E" w14:textId="66439B40" w:rsidR="00986E77" w:rsidRDefault="00986E77" w:rsidP="009F5CEA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248CBC23" w14:textId="77777777" w:rsidR="00F02EFC" w:rsidRDefault="00F02EFC" w:rsidP="00986E77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89146CE" w14:textId="77777777" w:rsidR="00F02EFC" w:rsidRDefault="00F02EFC" w:rsidP="00986E77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20A2B825" w14:textId="77777777" w:rsidR="00F02EFC" w:rsidRDefault="00F02EFC" w:rsidP="00986E77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5729BB7" w14:textId="78564505" w:rsidR="00346DFB" w:rsidRDefault="00A62B29" w:rsidP="00986E77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University of Cambridge </w:t>
      </w:r>
      <w:r>
        <w:rPr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  <w:t xml:space="preserve">IT ITEMS ONLY 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>WEEE disposal form</w:t>
      </w:r>
    </w:p>
    <w:p w14:paraId="48CCC114" w14:textId="77777777" w:rsidR="00346DFB" w:rsidRDefault="00346DF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0F44CF6" w14:textId="77777777" w:rsidR="009F5CEA" w:rsidRDefault="009F5CEA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0CD3E67F" w14:textId="6AC0534D" w:rsidR="009F5CEA" w:rsidRDefault="00A62B2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Important Update: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78375B">
        <w:rPr>
          <w:rFonts w:ascii="Arial" w:eastAsia="Arial" w:hAnsi="Arial" w:cs="Arial"/>
          <w:b/>
          <w:bCs/>
          <w:sz w:val="22"/>
        </w:rPr>
        <w:t xml:space="preserve">From </w:t>
      </w:r>
      <w:r w:rsidR="0078375B" w:rsidRPr="0078375B">
        <w:rPr>
          <w:rFonts w:ascii="Arial" w:eastAsia="Arial" w:hAnsi="Arial" w:cs="Arial"/>
          <w:b/>
          <w:bCs/>
          <w:sz w:val="22"/>
        </w:rPr>
        <w:t>1</w:t>
      </w:r>
      <w:r w:rsidRPr="0078375B">
        <w:rPr>
          <w:rFonts w:ascii="Arial" w:eastAsia="Arial" w:hAnsi="Arial" w:cs="Arial"/>
          <w:b/>
          <w:bCs/>
          <w:sz w:val="22"/>
        </w:rPr>
        <w:t xml:space="preserve"> August 2023, CDL will b</w:t>
      </w:r>
      <w:r w:rsidR="009F5CEA" w:rsidRPr="0078375B">
        <w:rPr>
          <w:rFonts w:ascii="Arial" w:eastAsia="Arial" w:hAnsi="Arial" w:cs="Arial"/>
          <w:b/>
          <w:bCs/>
          <w:sz w:val="22"/>
        </w:rPr>
        <w:t xml:space="preserve">e collecting IT </w:t>
      </w:r>
      <w:r w:rsidR="00AB2A6F" w:rsidRPr="0078375B">
        <w:rPr>
          <w:rFonts w:ascii="Arial" w:eastAsia="Arial" w:hAnsi="Arial" w:cs="Arial"/>
          <w:b/>
          <w:bCs/>
          <w:sz w:val="22"/>
        </w:rPr>
        <w:t xml:space="preserve">WEEE </w:t>
      </w:r>
      <w:r w:rsidR="005A6B76">
        <w:rPr>
          <w:rFonts w:ascii="Arial" w:eastAsia="Arial" w:hAnsi="Arial" w:cs="Arial"/>
          <w:b/>
          <w:bCs/>
          <w:sz w:val="22"/>
        </w:rPr>
        <w:t>only. S</w:t>
      </w:r>
      <w:r w:rsidR="009F5CEA" w:rsidRPr="0078375B">
        <w:rPr>
          <w:rFonts w:ascii="Arial" w:eastAsia="Arial" w:hAnsi="Arial" w:cs="Arial"/>
          <w:b/>
          <w:bCs/>
          <w:sz w:val="22"/>
        </w:rPr>
        <w:t xml:space="preserve">ee </w:t>
      </w:r>
      <w:r w:rsidR="005A6B76">
        <w:rPr>
          <w:rFonts w:ascii="Arial" w:eastAsia="Arial" w:hAnsi="Arial" w:cs="Arial"/>
          <w:b/>
          <w:bCs/>
          <w:sz w:val="22"/>
        </w:rPr>
        <w:t xml:space="preserve">the </w:t>
      </w:r>
      <w:r w:rsidR="009F5CEA" w:rsidRPr="0078375B">
        <w:rPr>
          <w:rFonts w:ascii="Arial" w:eastAsia="Arial" w:hAnsi="Arial" w:cs="Arial"/>
          <w:b/>
          <w:bCs/>
          <w:sz w:val="22"/>
        </w:rPr>
        <w:t xml:space="preserve">list of accepted items </w:t>
      </w:r>
      <w:r w:rsidR="005A6B76">
        <w:rPr>
          <w:rFonts w:ascii="Arial" w:eastAsia="Arial" w:hAnsi="Arial" w:cs="Arial"/>
          <w:b/>
          <w:bCs/>
          <w:sz w:val="22"/>
        </w:rPr>
        <w:t>on our website</w:t>
      </w:r>
      <w:r w:rsidR="009F5CEA" w:rsidRPr="0078375B">
        <w:rPr>
          <w:rFonts w:ascii="Arial" w:eastAsia="Arial" w:hAnsi="Arial" w:cs="Arial"/>
          <w:b/>
          <w:bCs/>
          <w:sz w:val="22"/>
        </w:rPr>
        <w:t>.</w:t>
      </w:r>
      <w:r w:rsidRPr="0078375B">
        <w:rPr>
          <w:rFonts w:ascii="Arial" w:eastAsia="Arial" w:hAnsi="Arial" w:cs="Arial"/>
          <w:b/>
          <w:bCs/>
          <w:sz w:val="22"/>
        </w:rPr>
        <w:t xml:space="preserve"> </w:t>
      </w:r>
    </w:p>
    <w:p w14:paraId="4A75285E" w14:textId="77777777" w:rsidR="009F5CEA" w:rsidRDefault="009F5CEA">
      <w:pPr>
        <w:jc w:val="center"/>
        <w:rPr>
          <w:rFonts w:ascii="Arial" w:eastAsia="Arial" w:hAnsi="Arial" w:cs="Arial"/>
          <w:b/>
          <w:bCs/>
        </w:rPr>
      </w:pPr>
    </w:p>
    <w:p w14:paraId="7217F102" w14:textId="0215CD3E" w:rsidR="00346DFB" w:rsidRPr="0078375B" w:rsidRDefault="0078375B">
      <w:pPr>
        <w:jc w:val="center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V</w:t>
      </w:r>
      <w:r w:rsidR="008800F4" w:rsidRPr="0078375B">
        <w:rPr>
          <w:rFonts w:ascii="Arial" w:eastAsia="Arial" w:hAnsi="Arial" w:cs="Arial"/>
          <w:b/>
          <w:bCs/>
          <w:sz w:val="22"/>
        </w:rPr>
        <w:t xml:space="preserve">isit the WEEE page on our website to request collection of </w:t>
      </w:r>
      <w:r w:rsidRPr="0078375B">
        <w:rPr>
          <w:rFonts w:ascii="Arial" w:eastAsia="Arial" w:hAnsi="Arial" w:cs="Arial"/>
          <w:b/>
          <w:bCs/>
          <w:sz w:val="22"/>
        </w:rPr>
        <w:t>all other WEEE. This service is not available to colleges.</w:t>
      </w:r>
    </w:p>
    <w:p w14:paraId="7A02B438" w14:textId="77777777" w:rsidR="008800F4" w:rsidRDefault="008800F4">
      <w:pPr>
        <w:jc w:val="center"/>
        <w:rPr>
          <w:sz w:val="28"/>
          <w:szCs w:val="28"/>
        </w:rPr>
      </w:pPr>
    </w:p>
    <w:p w14:paraId="1B85C447" w14:textId="36981BEA" w:rsidR="00346DFB" w:rsidRDefault="00007042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color w:val="0000EE"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0" wp14:anchorId="3DA9EC27" wp14:editId="08926C1D">
            <wp:simplePos x="0" y="0"/>
            <wp:positionH relativeFrom="margin">
              <wp:posOffset>-336550</wp:posOffset>
            </wp:positionH>
            <wp:positionV relativeFrom="paragraph">
              <wp:posOffset>90170</wp:posOffset>
            </wp:positionV>
            <wp:extent cx="1688465" cy="606425"/>
            <wp:effectExtent l="0" t="0" r="6985" b="3175"/>
            <wp:wrapTight wrapText="bothSides">
              <wp:wrapPolygon edited="0">
                <wp:start x="0" y="0"/>
                <wp:lineTo x="0" y="21035"/>
                <wp:lineTo x="21446" y="21035"/>
                <wp:lineTo x="21446" y="0"/>
                <wp:lineTo x="0" y="0"/>
              </wp:wrapPolygon>
            </wp:wrapTight>
            <wp:docPr id="100005" name="Picture 100005" descr="https://www.warp-it.co.uk/_assets/media/company/985_thum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06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796A8" w14:textId="476CDE47" w:rsidR="00346DFB" w:rsidRDefault="00346DFB">
      <w:pPr>
        <w:rPr>
          <w:sz w:val="22"/>
          <w:szCs w:val="22"/>
        </w:rPr>
      </w:pPr>
    </w:p>
    <w:p w14:paraId="04EB9416" w14:textId="77777777" w:rsidR="00346DFB" w:rsidRDefault="00A62B2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NOTE:</w:t>
      </w:r>
      <w:r>
        <w:rPr>
          <w:rFonts w:ascii="Arial" w:eastAsia="Arial" w:hAnsi="Arial" w:cs="Arial"/>
          <w:sz w:val="20"/>
          <w:szCs w:val="20"/>
        </w:rPr>
        <w:t xml:space="preserve"> Are your items to be disposed of still usable? Why not advertise them on WarpIt - The University’s free internal online re-use system! </w:t>
      </w:r>
    </w:p>
    <w:p w14:paraId="5C9CB694" w14:textId="77777777" w:rsidR="00346DFB" w:rsidRDefault="00A62B29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See: </w:t>
      </w:r>
      <w:hyperlink r:id="rId10" w:history="1">
        <w:r>
          <w:rPr>
            <w:rFonts w:ascii="Arial" w:eastAsia="Arial" w:hAnsi="Arial" w:cs="Arial"/>
            <w:i/>
            <w:iCs/>
            <w:color w:val="0000FF"/>
            <w:sz w:val="20"/>
            <w:szCs w:val="20"/>
            <w:u w:val="single" w:color="0000FF"/>
          </w:rPr>
          <w:t>www.environment.admin.cam.ac.uk/warpit</w:t>
        </w:r>
      </w:hyperlink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3153A84" w14:textId="77777777" w:rsidR="00346DFB" w:rsidRDefault="00346DFB">
      <w:pPr>
        <w:rPr>
          <w:rFonts w:ascii="Arial" w:eastAsia="Arial" w:hAnsi="Arial" w:cs="Arial"/>
          <w:b/>
          <w:bCs/>
          <w:color w:val="FF0000"/>
        </w:rPr>
      </w:pPr>
    </w:p>
    <w:p w14:paraId="607278E6" w14:textId="77777777" w:rsidR="00346DFB" w:rsidRDefault="00A62B29">
      <w:r>
        <w:rPr>
          <w:rFonts w:ascii="Arial" w:eastAsia="Arial" w:hAnsi="Arial" w:cs="Arial"/>
          <w:b/>
          <w:bCs/>
          <w:color w:val="FF0000"/>
        </w:rPr>
        <w:t>CLIENT DETAILS:</w:t>
      </w:r>
    </w:p>
    <w:p w14:paraId="2294EA13" w14:textId="77777777" w:rsidR="00346DFB" w:rsidRDefault="00346DFB">
      <w:pPr>
        <w:rPr>
          <w:rFonts w:ascii="Arial" w:eastAsia="Arial" w:hAnsi="Arial" w:cs="Arial"/>
          <w:b/>
          <w:bCs/>
          <w:color w:val="FF0000"/>
        </w:rPr>
      </w:pPr>
    </w:p>
    <w:tbl>
      <w:tblPr>
        <w:tblW w:w="8789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694"/>
        <w:gridCol w:w="1281"/>
        <w:gridCol w:w="2127"/>
      </w:tblGrid>
      <w:tr w:rsidR="00346DFB" w14:paraId="6C568F7C" w14:textId="77777777">
        <w:trPr>
          <w:trHeight w:val="718"/>
        </w:trPr>
        <w:tc>
          <w:tcPr>
            <w:tcW w:w="8789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8F34" w14:textId="77777777" w:rsidR="00346DFB" w:rsidRDefault="00A62B29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The University of Cambridge</w:t>
            </w:r>
          </w:p>
        </w:tc>
      </w:tr>
      <w:tr w:rsidR="00346DFB" w14:paraId="02BED3F4" w14:textId="77777777">
        <w:trPr>
          <w:trHeight w:val="691"/>
        </w:trPr>
        <w:tc>
          <w:tcPr>
            <w:tcW w:w="8789" w:type="dxa"/>
            <w:gridSpan w:val="4"/>
            <w:tcBorders>
              <w:top w:val="doub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80D5" w14:textId="7464BBCB" w:rsidR="00346DFB" w:rsidRDefault="00A62B29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Department : </w:t>
            </w:r>
            <w:r w:rsidR="00985400">
              <w:rPr>
                <w:rFonts w:ascii="Arial" w:eastAsia="Arial" w:hAnsi="Arial" w:cs="Arial"/>
                <w:b/>
                <w:bCs/>
                <w:color w:val="000000"/>
              </w:rPr>
              <w:t>Dept. of Engineering</w:t>
            </w:r>
          </w:p>
          <w:p w14:paraId="4D1A3DBA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46DFB" w14:paraId="3A55A198" w14:textId="77777777"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E0C6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Collection Address: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64F76B" w14:textId="77777777" w:rsidR="00346DFB" w:rsidRDefault="009854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Trumpington Street</w:t>
            </w:r>
          </w:p>
          <w:p w14:paraId="411D016B" w14:textId="2AE143A7" w:rsidR="00985400" w:rsidRDefault="009854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Cambridge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C4F99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Preferred Collection Date: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165F60" w14:textId="3021A78E" w:rsidR="00346DFB" w:rsidRDefault="009854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ASAP</w:t>
            </w:r>
          </w:p>
        </w:tc>
      </w:tr>
      <w:tr w:rsidR="00346DFB" w14:paraId="6FC83D54" w14:textId="77777777">
        <w:trPr>
          <w:trHeight w:val="73"/>
        </w:trPr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1525" w14:textId="77777777" w:rsidR="00346DFB" w:rsidRDefault="00A62B29">
            <w:pPr>
              <w:spacing w:line="200" w:lineRule="atLeas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Post Code</w:t>
            </w:r>
          </w:p>
        </w:tc>
        <w:tc>
          <w:tcPr>
            <w:tcW w:w="3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A8E682" w14:textId="4DC3D063" w:rsidR="00346DFB" w:rsidRDefault="00985400">
            <w:pPr>
              <w:spacing w:line="200" w:lineRule="atLeas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CB2 1PZ</w:t>
            </w:r>
          </w:p>
        </w:tc>
        <w:tc>
          <w:tcPr>
            <w:tcW w:w="2131" w:type="dxa"/>
            <w:vMerge w:val="restar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A000AA" w14:textId="67208654" w:rsidR="00346DFB" w:rsidRPr="00007042" w:rsidRDefault="00811932">
            <w:pPr>
              <w:jc w:val="center"/>
              <w:rPr>
                <w:sz w:val="18"/>
                <w:szCs w:val="18"/>
              </w:rPr>
            </w:pPr>
            <w:r w:rsidRPr="0000704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Please note: Your</w:t>
            </w:r>
            <w:r w:rsidR="00A62B29" w:rsidRPr="0000704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collection </w:t>
            </w:r>
            <w:r w:rsidR="00007042" w:rsidRPr="0000704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date</w:t>
            </w:r>
            <w:r w:rsidR="00A62B29" w:rsidRPr="0000704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will be confirmed by email. </w:t>
            </w:r>
          </w:p>
          <w:p w14:paraId="524658C4" w14:textId="77777777" w:rsidR="00346DFB" w:rsidRDefault="00A62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At least one contact named in this box must be reachable by phone on your collection day.</w:t>
            </w:r>
          </w:p>
        </w:tc>
      </w:tr>
      <w:tr w:rsidR="00346DFB" w14:paraId="38F971D9" w14:textId="77777777"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AF75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Main contact name</w:t>
            </w:r>
          </w:p>
        </w:tc>
        <w:tc>
          <w:tcPr>
            <w:tcW w:w="3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8903BA" w14:textId="1E5D9739" w:rsidR="00346DFB" w:rsidRDefault="00985400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Steve Borbas (Cleaning Manager)</w:t>
            </w:r>
          </w:p>
        </w:tc>
        <w:tc>
          <w:tcPr>
            <w:tcW w:w="0" w:type="auto"/>
            <w:vMerge/>
            <w:vAlign w:val="center"/>
            <w:hideMark/>
          </w:tcPr>
          <w:p w14:paraId="7860E9E2" w14:textId="77777777" w:rsidR="00346DFB" w:rsidRDefault="00346DFB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6DFB" w14:paraId="66D17ECE" w14:textId="77777777"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574A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Telephone No.</w:t>
            </w:r>
          </w:p>
        </w:tc>
        <w:tc>
          <w:tcPr>
            <w:tcW w:w="3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CE9A55" w14:textId="58E22A39" w:rsidR="00346DFB" w:rsidRDefault="00985400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40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07809231182</w:t>
            </w:r>
          </w:p>
        </w:tc>
        <w:tc>
          <w:tcPr>
            <w:tcW w:w="0" w:type="auto"/>
            <w:vMerge/>
            <w:vAlign w:val="center"/>
            <w:hideMark/>
          </w:tcPr>
          <w:p w14:paraId="1F0390AA" w14:textId="77777777" w:rsidR="00346DFB" w:rsidRDefault="00346DFB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46DFB" w14:paraId="4B705B6E" w14:textId="77777777"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95C2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4FDCAF" w14:textId="366CF419" w:rsidR="00346DFB" w:rsidRDefault="00985400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Cleaning-manager@eng.cam.ac.uk</w:t>
            </w:r>
          </w:p>
        </w:tc>
        <w:tc>
          <w:tcPr>
            <w:tcW w:w="0" w:type="auto"/>
            <w:vMerge/>
            <w:vAlign w:val="center"/>
            <w:hideMark/>
          </w:tcPr>
          <w:p w14:paraId="4FD22208" w14:textId="77777777" w:rsidR="00346DFB" w:rsidRDefault="00346DFB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46DFB" w14:paraId="26F000EA" w14:textId="77777777"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7297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Alternative contact name</w:t>
            </w:r>
          </w:p>
        </w:tc>
        <w:tc>
          <w:tcPr>
            <w:tcW w:w="3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E8C659" w14:textId="6D33FE53" w:rsidR="00346DFB" w:rsidRDefault="00985400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Reception</w:t>
            </w:r>
          </w:p>
        </w:tc>
        <w:tc>
          <w:tcPr>
            <w:tcW w:w="0" w:type="auto"/>
            <w:vMerge/>
            <w:vAlign w:val="center"/>
            <w:hideMark/>
          </w:tcPr>
          <w:p w14:paraId="510E26B6" w14:textId="77777777" w:rsidR="00346DFB" w:rsidRDefault="00346DFB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46DFB" w14:paraId="3107FF13" w14:textId="77777777"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E0F4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Telephone No.</w:t>
            </w:r>
          </w:p>
        </w:tc>
        <w:tc>
          <w:tcPr>
            <w:tcW w:w="3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45E993" w14:textId="1EE6C276" w:rsidR="00346DFB" w:rsidRDefault="00985400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01223 332600</w:t>
            </w:r>
          </w:p>
        </w:tc>
        <w:tc>
          <w:tcPr>
            <w:tcW w:w="0" w:type="auto"/>
            <w:vMerge/>
            <w:vAlign w:val="center"/>
            <w:hideMark/>
          </w:tcPr>
          <w:p w14:paraId="6A1E8CAF" w14:textId="77777777" w:rsidR="00346DFB" w:rsidRDefault="00346DFB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46DFB" w14:paraId="54B23E5B" w14:textId="77777777">
        <w:tc>
          <w:tcPr>
            <w:tcW w:w="269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4C27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974" w:type="dxa"/>
            <w:gridSpan w:val="2"/>
            <w:tcBorders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633C3F" w14:textId="22AFFC98" w:rsidR="00346DFB" w:rsidRPr="008844A1" w:rsidRDefault="008844A1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44A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reception@eng.cam.ac.uk</w:t>
            </w:r>
          </w:p>
        </w:tc>
        <w:tc>
          <w:tcPr>
            <w:tcW w:w="0" w:type="auto"/>
            <w:vMerge/>
            <w:tcBorders>
              <w:bottom w:val="double" w:sz="4" w:space="0" w:color="000000"/>
            </w:tcBorders>
            <w:vAlign w:val="center"/>
            <w:hideMark/>
          </w:tcPr>
          <w:p w14:paraId="7C0B330C" w14:textId="77777777" w:rsidR="00346DFB" w:rsidRDefault="00346D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50F1195" w14:textId="77777777" w:rsidR="00346DFB" w:rsidRDefault="00346DFB">
      <w:pPr>
        <w:rPr>
          <w:rFonts w:ascii="Arial" w:eastAsia="Arial" w:hAnsi="Arial" w:cs="Arial"/>
          <w:b/>
          <w:bCs/>
          <w:i/>
          <w:iCs/>
          <w:sz w:val="8"/>
          <w:szCs w:val="8"/>
        </w:rPr>
      </w:pPr>
    </w:p>
    <w:p w14:paraId="3E2269E1" w14:textId="77777777" w:rsidR="00346DFB" w:rsidRDefault="00A62B2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4944B408" w14:textId="77777777" w:rsidR="00346DFB" w:rsidRDefault="00346DFB">
      <w:pPr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14:paraId="6BBB61D5" w14:textId="77777777" w:rsidR="00346DFB" w:rsidRDefault="00A62B29">
      <w:r>
        <w:rPr>
          <w:rFonts w:ascii="Arial" w:eastAsia="Arial" w:hAnsi="Arial" w:cs="Arial"/>
          <w:b/>
          <w:bCs/>
          <w:color w:val="FF0000"/>
        </w:rPr>
        <w:t>EQUIPMENT TYPES TO BE COLLECTED:</w:t>
      </w:r>
    </w:p>
    <w:tbl>
      <w:tblPr>
        <w:tblW w:w="92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1139"/>
        <w:gridCol w:w="4251"/>
      </w:tblGrid>
      <w:tr w:rsidR="00346DFB" w14:paraId="2557333E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1ACC" w14:textId="77777777" w:rsidR="00346DFB" w:rsidRDefault="00A62B29">
            <w:pPr>
              <w:pStyle w:val="Heading2"/>
              <w:keepNext w:val="0"/>
              <w:keepLines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Equipment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F01C5AB" w14:textId="77777777" w:rsidR="00346DFB" w:rsidRDefault="00A62B29">
            <w:pPr>
              <w:pStyle w:val="Heading2"/>
              <w:keepNext w:val="0"/>
              <w:keepLines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425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2092EDA" w14:textId="77777777" w:rsidR="00346DFB" w:rsidRDefault="00A62B29">
            <w:pPr>
              <w:pStyle w:val="Heading1"/>
              <w:keepNext w:val="0"/>
              <w:keepLines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Equipment details (including make and model where available)</w:t>
            </w:r>
          </w:p>
        </w:tc>
      </w:tr>
      <w:tr w:rsidR="00346DFB" w14:paraId="7E0B0A23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A765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Laptops: 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A03874F" w14:textId="5DED1701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46AD5AF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4A1AC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58EEC733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EBEF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Desktop systems: 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AB7F62F" w14:textId="53CC5390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6C320E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C919C7" w14:textId="60AEA76F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384A5114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DC8C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14" and 15" monitors:</w:t>
            </w:r>
          </w:p>
          <w:p w14:paraId="1485CBB7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 state TFT or CRT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BE4F1B0" w14:textId="6E23326B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918CE58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B0E4E7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1F3318E7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39F8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17" monitors:</w:t>
            </w:r>
          </w:p>
          <w:p w14:paraId="475DA06E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 state TFT or CRT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DE084C8" w14:textId="26CAAF2E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952F147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FF1E1D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430FAAB4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0BA5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19", 20" and 21" monitors:</w:t>
            </w:r>
          </w:p>
          <w:p w14:paraId="217E757C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 state TFT or CRT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B6DE6E6" w14:textId="05FE0ED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3FB8A9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9BDA3A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6C7DAF3A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87BE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Printers (desktop size):</w:t>
            </w:r>
          </w:p>
          <w:p w14:paraId="6DA86162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(Includes fax machines)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FACD2E0" w14:textId="493B60D1" w:rsidR="00346DFB" w:rsidRDefault="00346DFB" w:rsidP="00D9526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422D954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F85264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3319A936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294D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Printers (large floor standing):</w:t>
            </w:r>
          </w:p>
          <w:p w14:paraId="301531BC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(Includes plotters)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21CD11" w14:textId="275A2B49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C4E1DE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2DF5694A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52DB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Servers: </w:t>
            </w:r>
          </w:p>
          <w:p w14:paraId="34E09E62" w14:textId="77777777" w:rsidR="00346DFB" w:rsidRDefault="00346D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28F523" w14:textId="5832C724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109E5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615706D4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0038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Data cabinets/server racks:</w:t>
            </w:r>
          </w:p>
          <w:p w14:paraId="18763100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427983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3C4605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5C8CE5CB" w14:textId="77777777">
        <w:trPr>
          <w:trHeight w:val="454"/>
        </w:trPr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EB20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UPS's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(Uninterruptible Power Supply)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220AFC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bottom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0C2FA7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6DFB" w14:paraId="51F1E859" w14:textId="77777777">
        <w:trPr>
          <w:trHeight w:val="454"/>
        </w:trPr>
        <w:tc>
          <w:tcPr>
            <w:tcW w:w="3828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8B91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Other IT: </w:t>
            </w:r>
          </w:p>
          <w:p w14:paraId="73EF05F3" w14:textId="77777777" w:rsidR="00346DFB" w:rsidRDefault="00346DFB">
            <w:pPr>
              <w:rPr>
                <w:rFonts w:ascii="Arial" w:eastAsia="Arial" w:hAnsi="Arial" w:cs="Arial"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139" w:type="dxa"/>
            <w:tcBorders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C43809" w14:textId="77777777" w:rsidR="00346DFB" w:rsidRDefault="00346DF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A67562" w14:textId="358A0E7E" w:rsidR="00F75B5F" w:rsidRDefault="00F75B5F" w:rsidP="00D9526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B7D91" w14:textId="77777777" w:rsidR="00346DFB" w:rsidRDefault="00346DFB">
      <w:pPr>
        <w:ind w:left="180" w:hanging="180"/>
        <w:jc w:val="center"/>
        <w:rPr>
          <w:rFonts w:ascii="Arial" w:eastAsia="Arial" w:hAnsi="Arial" w:cs="Arial"/>
          <w:b/>
          <w:bCs/>
          <w:color w:val="000080"/>
          <w:sz w:val="16"/>
          <w:szCs w:val="16"/>
        </w:rPr>
      </w:pPr>
    </w:p>
    <w:p w14:paraId="5EBCF858" w14:textId="77777777" w:rsidR="00346DFB" w:rsidRDefault="00346DFB">
      <w:pPr>
        <w:rPr>
          <w:rFonts w:ascii="Arial" w:eastAsia="Arial" w:hAnsi="Arial" w:cs="Arial"/>
          <w:b/>
          <w:bCs/>
          <w:color w:val="FF0000"/>
        </w:rPr>
      </w:pPr>
    </w:p>
    <w:p w14:paraId="12902B8D" w14:textId="77777777" w:rsidR="00346DFB" w:rsidRDefault="00A62B29">
      <w:r>
        <w:rPr>
          <w:rFonts w:ascii="Arial" w:eastAsia="Arial" w:hAnsi="Arial" w:cs="Arial"/>
          <w:b/>
          <w:bCs/>
          <w:color w:val="FF0000"/>
        </w:rPr>
        <w:t>COLLECTION DETAILS: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920"/>
      </w:tblGrid>
      <w:tr w:rsidR="00346DFB" w14:paraId="2CA78FAA" w14:textId="77777777">
        <w:trPr>
          <w:trHeight w:val="972"/>
        </w:trPr>
        <w:tc>
          <w:tcPr>
            <w:tcW w:w="435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830F" w14:textId="77777777" w:rsidR="00346DFB" w:rsidRDefault="00A62B29">
            <w:pPr>
              <w:pStyle w:val="Heading2"/>
              <w:keepNext w:val="0"/>
              <w:keepLines w:val="0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HAS THE EQUIPMENT BEEN DISCONNECTED?</w:t>
            </w:r>
          </w:p>
          <w:p w14:paraId="1627B131" w14:textId="77777777" w:rsidR="00346DFB" w:rsidRDefault="00A62B29">
            <w:pPr>
              <w:pStyle w:val="Heading2"/>
              <w:keepNext w:val="0"/>
              <w:keepLines w:val="0"/>
              <w:spacing w:before="0"/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(Items should be ready to be removed i.e. disconnected from sockets)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4068" w:type="dxa"/>
            <w:tcBorders>
              <w:top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55702" w14:textId="070A005D" w:rsidR="00346DFB" w:rsidRPr="008844A1" w:rsidRDefault="009854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44A1"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 w:rsidR="008844A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NO</w:t>
            </w:r>
          </w:p>
        </w:tc>
      </w:tr>
      <w:tr w:rsidR="00346DFB" w14:paraId="06A7A465" w14:textId="77777777">
        <w:trPr>
          <w:trHeight w:val="547"/>
        </w:trPr>
        <w:tc>
          <w:tcPr>
            <w:tcW w:w="435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3F7B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IS THERE A LIFT AVAILABLE?</w:t>
            </w:r>
          </w:p>
        </w:tc>
        <w:tc>
          <w:tcPr>
            <w:tcW w:w="4068" w:type="dxa"/>
            <w:tcBorders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73198B" w14:textId="3CD7B12F" w:rsidR="00346DFB" w:rsidRPr="008844A1" w:rsidRDefault="009854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44A1"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346DFB" w14:paraId="3DD3D88A" w14:textId="77777777">
        <w:trPr>
          <w:trHeight w:val="837"/>
        </w:trPr>
        <w:tc>
          <w:tcPr>
            <w:tcW w:w="435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6153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ARE THE GOODS BOXED, LOOSE OR PALLETISED? </w:t>
            </w:r>
          </w:p>
        </w:tc>
        <w:tc>
          <w:tcPr>
            <w:tcW w:w="4068" w:type="dxa"/>
            <w:tcBorders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54948D" w14:textId="4A2603E2" w:rsidR="00346DFB" w:rsidRPr="008844A1" w:rsidRDefault="008844A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 / NO</w:t>
            </w:r>
          </w:p>
        </w:tc>
      </w:tr>
      <w:tr w:rsidR="00346DFB" w14:paraId="026565C0" w14:textId="77777777">
        <w:trPr>
          <w:trHeight w:val="1118"/>
        </w:trPr>
        <w:tc>
          <w:tcPr>
            <w:tcW w:w="4351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EE98" w14:textId="77777777" w:rsidR="00346DFB" w:rsidRDefault="00A62B2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ARE THERE ANY ITEMS THAT REQUIRE A SPECIAL PIECE OF EQUIPMENT TO LIFT IT OR REQUIRE MORE THAN ONE PERSON? </w:t>
            </w:r>
          </w:p>
        </w:tc>
        <w:tc>
          <w:tcPr>
            <w:tcW w:w="4068" w:type="dxa"/>
            <w:tcBorders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9BE323" w14:textId="19698AF3" w:rsidR="00346DFB" w:rsidRPr="008844A1" w:rsidRDefault="008844A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 / NO</w:t>
            </w:r>
          </w:p>
        </w:tc>
      </w:tr>
    </w:tbl>
    <w:p w14:paraId="06FD2B6B" w14:textId="77777777" w:rsidR="00346DFB" w:rsidRDefault="00346DFB">
      <w:pPr>
        <w:rPr>
          <w:rFonts w:ascii="Arial" w:eastAsia="Arial" w:hAnsi="Arial" w:cs="Arial"/>
          <w:b/>
          <w:bCs/>
          <w:color w:val="FF0000"/>
        </w:rPr>
      </w:pPr>
    </w:p>
    <w:p w14:paraId="397766B1" w14:textId="77777777" w:rsidR="00346DFB" w:rsidRDefault="00A62B29">
      <w:r>
        <w:rPr>
          <w:rFonts w:ascii="Arial" w:eastAsia="Arial" w:hAnsi="Arial" w:cs="Arial"/>
          <w:b/>
          <w:bCs/>
          <w:color w:val="FF0000"/>
        </w:rPr>
        <w:t>DATA PROTECTION:</w:t>
      </w:r>
    </w:p>
    <w:p w14:paraId="34AB6E6C" w14:textId="77777777" w:rsidR="00346DFB" w:rsidRDefault="00A62B29">
      <w:r>
        <w:rPr>
          <w:rFonts w:ascii="Arial" w:eastAsia="Arial" w:hAnsi="Arial" w:cs="Arial"/>
          <w:i/>
          <w:iCs/>
          <w:sz w:val="20"/>
          <w:szCs w:val="20"/>
        </w:rPr>
        <w:t xml:space="preserve">Note that data-bearing units (HDDs etc.) are securely erased of data by CDL. Further details on the process used is available at </w:t>
      </w:r>
      <w:hyperlink r:id="rId11" w:history="1">
        <w:r>
          <w:rPr>
            <w:rFonts w:ascii="Arial" w:eastAsia="Arial" w:hAnsi="Arial" w:cs="Arial"/>
            <w:i/>
            <w:iCs/>
            <w:color w:val="0000FF"/>
            <w:sz w:val="20"/>
            <w:szCs w:val="20"/>
            <w:u w:val="single" w:color="0000FF"/>
          </w:rPr>
          <w:t>www.environment.admin.cam.ac.uk/files/cdl_data_capability.pdf</w:t>
        </w:r>
      </w:hyperlink>
      <w:r>
        <w:rPr>
          <w:rFonts w:ascii="Arial" w:eastAsia="Arial" w:hAnsi="Arial" w:cs="Arial"/>
          <w:i/>
          <w:iCs/>
          <w:sz w:val="20"/>
          <w:szCs w:val="20"/>
        </w:rPr>
        <w:t>. For any particularly sensitive data-bearing equipment, the option of on-site destruction is available for a charge to the department. Should you require this service please specify this with your request.</w:t>
      </w:r>
    </w:p>
    <w:p w14:paraId="2FB7F449" w14:textId="77777777" w:rsidR="00346DFB" w:rsidRDefault="00346DFB">
      <w:pPr>
        <w:rPr>
          <w:rFonts w:ascii="Arial" w:eastAsia="Arial" w:hAnsi="Arial" w:cs="Arial"/>
          <w:b/>
          <w:bCs/>
          <w:color w:val="FF0000"/>
        </w:rPr>
      </w:pPr>
    </w:p>
    <w:p w14:paraId="3F236033" w14:textId="77777777" w:rsidR="00346DFB" w:rsidRDefault="00A62B29">
      <w:r>
        <w:rPr>
          <w:rFonts w:ascii="Arial" w:eastAsia="Arial" w:hAnsi="Arial" w:cs="Arial"/>
        </w:rPr>
        <w:t xml:space="preserve">Please provide any further information relevant to your request in the box below. </w:t>
      </w:r>
    </w:p>
    <w:p w14:paraId="4B2E4989" w14:textId="77777777" w:rsidR="00346DFB" w:rsidRDefault="00A62B29">
      <w:r>
        <w:rPr>
          <w:noProof/>
          <w:lang w:val="en-GB" w:eastAsia="en-GB"/>
        </w:rPr>
        <w:drawing>
          <wp:inline distT="0" distB="0" distL="0" distR="0" wp14:anchorId="27A26325" wp14:editId="1BC23EE9">
            <wp:extent cx="5819775" cy="2838450"/>
            <wp:effectExtent l="0" t="0" r="0" b="0"/>
            <wp:docPr id="100007" name="Picture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F1C6" w14:textId="77777777" w:rsidR="00346DFB" w:rsidRDefault="00346DFB">
      <w:pPr>
        <w:rPr>
          <w:rFonts w:ascii="Arial" w:eastAsia="Arial" w:hAnsi="Arial" w:cs="Arial"/>
        </w:rPr>
      </w:pPr>
    </w:p>
    <w:p w14:paraId="16930D14" w14:textId="6550656D" w:rsidR="00346DFB" w:rsidRDefault="00B93AE2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Please return form by email to</w:t>
      </w:r>
      <w:r w:rsidR="00860BAB" w:rsidRPr="00860BAB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hyperlink r:id="rId13" w:history="1">
        <w:r w:rsidR="00811932" w:rsidRPr="001C7ADA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WEEERequests@restore-technology.co.uk</w:t>
        </w:r>
      </w:hyperlink>
      <w:r w:rsidR="00860BAB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="00A62B29">
        <w:rPr>
          <w:rFonts w:ascii="Arial" w:eastAsia="Arial" w:hAnsi="Arial" w:cs="Arial"/>
          <w:b/>
          <w:bCs/>
          <w:color w:val="FF0000"/>
          <w:sz w:val="28"/>
          <w:szCs w:val="28"/>
        </w:rPr>
        <w:t>when completed.</w:t>
      </w:r>
    </w:p>
    <w:p w14:paraId="22696B12" w14:textId="77777777" w:rsidR="00346DFB" w:rsidRDefault="00346DFB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413D4ADC" w14:textId="77777777" w:rsidR="00346DFB" w:rsidRDefault="00A62B29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Any questions? Call Facilities Management on 01223 (7)48134 or email </w:t>
      </w:r>
      <w:hyperlink r:id="rId14" w:tgtFrame="_blank" w:history="1">
        <w:r>
          <w:rPr>
            <w:rFonts w:ascii="Arial" w:eastAsia="Arial" w:hAnsi="Arial" w:cs="Arial"/>
            <w:b/>
            <w:bCs/>
            <w:color w:val="0000FF"/>
            <w:sz w:val="28"/>
            <w:szCs w:val="28"/>
            <w:u w:val="single" w:color="0000FF"/>
          </w:rPr>
          <w:t>Facilities.Management@admin.cam.ac.uk</w:t>
        </w:r>
      </w:hyperlink>
    </w:p>
    <w:sectPr w:rsidR="00346DFB">
      <w:pgSz w:w="11906" w:h="16838"/>
      <w:pgMar w:top="568" w:right="1800" w:bottom="4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FB"/>
    <w:rsid w:val="00007042"/>
    <w:rsid w:val="0005395A"/>
    <w:rsid w:val="00310306"/>
    <w:rsid w:val="00346DFB"/>
    <w:rsid w:val="005A6B76"/>
    <w:rsid w:val="006660A3"/>
    <w:rsid w:val="006D6A91"/>
    <w:rsid w:val="007119FC"/>
    <w:rsid w:val="00756645"/>
    <w:rsid w:val="0078375B"/>
    <w:rsid w:val="00811932"/>
    <w:rsid w:val="00860BAB"/>
    <w:rsid w:val="008800F4"/>
    <w:rsid w:val="008844A1"/>
    <w:rsid w:val="0090060A"/>
    <w:rsid w:val="00981D5E"/>
    <w:rsid w:val="00985400"/>
    <w:rsid w:val="00986E77"/>
    <w:rsid w:val="009F5CEA"/>
    <w:rsid w:val="00A13F23"/>
    <w:rsid w:val="00A62B29"/>
    <w:rsid w:val="00AB2A6F"/>
    <w:rsid w:val="00B65FA3"/>
    <w:rsid w:val="00B93AE2"/>
    <w:rsid w:val="00D03D34"/>
    <w:rsid w:val="00D95260"/>
    <w:rsid w:val="00DE50CA"/>
    <w:rsid w:val="00F02EFC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0445"/>
  <w15:docId w15:val="{587CDD89-C7E9-4CFB-931D-D77E06E0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Hyperlink">
    <w:name w:val="Hyperlink"/>
    <w:basedOn w:val="DefaultParagraphFont"/>
    <w:uiPriority w:val="99"/>
    <w:unhideWhenUsed/>
    <w:rsid w:val="00860B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admin.cam.ac.uk/warpit" TargetMode="External"/><Relationship Id="rId13" Type="http://schemas.openxmlformats.org/officeDocument/2006/relationships/hyperlink" Target="mailto:WEEERequests@restore-technology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vironment.admin.cam.ac.uk/files/cdl_data_capability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vironment.admin.cam.ac.uk/warpit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mailto:Facilities.Management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CD22C70166D458CB44CCF9F4624FF" ma:contentTypeVersion="12" ma:contentTypeDescription="Create a new document." ma:contentTypeScope="" ma:versionID="f92896b7623be0231fdf4f4bc818a13d">
  <xsd:schema xmlns:xsd="http://www.w3.org/2001/XMLSchema" xmlns:xs="http://www.w3.org/2001/XMLSchema" xmlns:p="http://schemas.microsoft.com/office/2006/metadata/properties" xmlns:ns3="40ca0008-e9b3-49ba-9b9a-7984b55f68c8" xmlns:ns4="dad58511-4320-4b77-b7b7-2a175c46a80e" targetNamespace="http://schemas.microsoft.com/office/2006/metadata/properties" ma:root="true" ma:fieldsID="41b12809618e59bb93c1a4d5541fde2a" ns3:_="" ns4:_="">
    <xsd:import namespace="40ca0008-e9b3-49ba-9b9a-7984b55f68c8"/>
    <xsd:import namespace="dad58511-4320-4b77-b7b7-2a175c46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a0008-e9b3-49ba-9b9a-7984b55f6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58511-4320-4b77-b7b7-2a175c46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ca0008-e9b3-49ba-9b9a-7984b55f68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09C1B-5B14-4FE8-A295-CA4BFD07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a0008-e9b3-49ba-9b9a-7984b55f68c8"/>
    <ds:schemaRef ds:uri="dad58511-4320-4b77-b7b7-2a175c46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C3E05-7511-4C44-A355-951D79D51D42}">
  <ds:schemaRefs>
    <ds:schemaRef ds:uri="http://schemas.microsoft.com/office/2006/metadata/properties"/>
    <ds:schemaRef ds:uri="http://schemas.microsoft.com/office/infopath/2007/PartnerControls"/>
    <ds:schemaRef ds:uri="40ca0008-e9b3-49ba-9b9a-7984b55f68c8"/>
  </ds:schemaRefs>
</ds:datastoreItem>
</file>

<file path=customXml/itemProps3.xml><?xml version="1.0" encoding="utf-8"?>
<ds:datastoreItem xmlns:ds="http://schemas.openxmlformats.org/officeDocument/2006/customXml" ds:itemID="{5DC315FC-616B-47E2-85A1-3F737898E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Gulliver</dc:creator>
  <cp:lastModifiedBy>Will Hay</cp:lastModifiedBy>
  <cp:revision>3</cp:revision>
  <dcterms:created xsi:type="dcterms:W3CDTF">2024-07-23T08:46:00Z</dcterms:created>
  <dcterms:modified xsi:type="dcterms:W3CDTF">2025-08-18T10:57:00Z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0x01010096FCD22C70166D458CB44CCF9F4624FF</vt:lpwstr>
  </property>
</Properties>
</file>